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MICROCADD COMPUTER-AIDED DESIGN AND DRAFTING ON MICROCOMPUTERS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MICROCADD COMPUTER-AIDED DESIGN AND DRAFTING ON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本书出售、求购地址：https://www.jiaokey.com/book/detail/40837965.html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关键词搜索：https://www.jiaokey.com/tag/MICROCADD COMPUTER-AIDED DESIGN AND DRAFTING ON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