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KONZERTE FUR VOILINE UND PIANOFORTE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KONZERTE FUR VOILINE UND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本书出售、求购地址：https://www.jiaokey.com/book/detail/40836315.html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关键词搜索：https://www.jiaokey.com/tag/KONZERTE FUR VOILINE UND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