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Prepare Translation Theses&amp;Defense:A Professional Coaching Guide=翻译论文写作与答辩指南</w:t>
      </w:r>
    </w:p>
    <w:p>
      <w:r>
        <w:rPr>
          <w:rFonts w:ascii="宋体" w:hAnsi="宋体" w:eastAsia="宋体"/>
          <w:sz w:val="24"/>
        </w:rPr>
        <w:t>陈刚著·总主编·主审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Prepare Translation Theses&amp;Defense:A Professional Coaching Guide=翻译论文写作与答辩指南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陈刚著·总主编·主审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本书出售、求购地址：https://www.jiaokey.com/book/detail/40834406.html</w:t>
      </w:r>
    </w:p>
    <w:p>
      <w:r>
        <w:t>更多相关图书推荐：https://www.jiaokey.com</w:t>
      </w:r>
    </w:p>
    <w:p>
      <w:r>
        <w:t>陈刚著·总主编·主审 其他作品：https://www.jiaokey.com/tag/陈刚著·总主编·主审.html</w:t>
      </w:r>
    </w:p>
    <w:p>
      <w:r>
        <w:t>浙江大学出版社 出版图书：https://www.jiaokey.com/tag/浙江大学出版社.html</w:t>
      </w:r>
    </w:p>
    <w:p>
      <w:r>
        <w:t>关键词搜索：https://www.jiaokey.com/tag/How to Prepare Translation Theses&amp;Defense:A Professional Coaching Guide=翻译论文写作与答辩指南.html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