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Denounces Terrorism God calls to the Abode of Peace and He Guides Whom He Wills to a straight path(Quran</w:t>
      </w:r>
    </w:p>
    <w:p>
      <w:r>
        <w:rPr>
          <w:rFonts w:ascii="宋体" w:hAnsi="宋体" w:eastAsia="宋体"/>
          <w:sz w:val="24"/>
        </w:rPr>
        <w:t>Harun Yahya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Denounces Terrorism God calls to the Abode of Peace and He Guides Whom He Wills to a straight path(Quran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Harun Yahya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本书出售、求购地址：https://www.jiaokey.com/book/detail/40833211.html</w:t>
      </w:r>
    </w:p>
    <w:p>
      <w:r>
        <w:t>更多相关图书推荐：https://www.jiaokey.com</w:t>
      </w:r>
    </w:p>
    <w:p>
      <w:r>
        <w:t>Harun Yahya 其他作品：https://www.jiaokey.com/tag/Harun Yahya.html</w:t>
      </w:r>
    </w:p>
    <w:p>
      <w:r>
        <w:t>Amal Press 出版图书：https://www.jiaokey.com/tag/Amal Press.html</w:t>
      </w:r>
    </w:p>
    <w:p>
      <w:r>
        <w:t>关键词搜索：https://www.jiaokey.com/tag/Islam Denounces Terrorism God calls to the Abode of Peace and He Guides Whom He Wills to a straight path(Quran.html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