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International Business Environment  Thrid Edition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International Business Environment  Thrid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本书出售、求购地址：https://www.jiaokey.com/book/detail/40831652.html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关键词搜索：https://www.jiaokey.com/tag/The International Business Environment  Thrid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