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 International Business:The Multilingual Reality of Global Business Expansion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 International Business:The Multilingual Reality of Global Business Expansion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本书出售、求购地址：https://www.jiaokey.com/book/detail/40831646.html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关键词搜索：https://www.jiaokey.com/tag/Language in International Business:The Multilingual Reality of Global Business Expansion.html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