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Risky Rewards:How Company Bonuses Affect Safety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Risky Rewards:How Company Bonuses Affect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本书出售、求购地址：https://www.jiaokey.com/book/detail/40831628.html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关键词搜索：https://www.jiaokey.com/tag/Risky Rewards:How Company Bonuses Affect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