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Military Operations in the 21st Century Global trends and the future of intervention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Military Operations in the 21st Century Global trends and the future of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本书出售、求购地址：https://www.jiaokey.com/book/detail/40829893.html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关键词搜索：https://www.jiaokey.com/tag/International Military Operations in the 21st Century Global trends and the future of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