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MicroRNA in regenerative medicine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MicroRNA in regenerative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本书出售、求购地址：https://www.jiaokey.com/book/detail/40828801.html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关键词搜索：https://www.jiaokey.com/tag/MicroRNA in regenerative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