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VIOLIN+KONZERT K.V.268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VIOLIN+KONZERT K.V.268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本书出售、求购地址：https://www.jiaokey.com/book/detail/40824870.html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关键词搜索：https://www.jiaokey.com/tag/VIOLIN+KONZERT K.V.268.html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