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子どもを育て自分を育てる：国立市公民館「保育室だより」の実践</w:t>
      </w:r>
    </w:p>
    <w:p>
      <w:r>
        <w:rPr>
          <w:rFonts w:ascii="宋体" w:hAnsi="宋体" w:eastAsia="宋体"/>
          <w:sz w:val="24"/>
        </w:rPr>
        <w:t>1985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子どもを育て自分を育てる：国立市公民館「保育室だより」の実践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本书出售、求购地址：https://www.jiaokey.com/book/detail/40822828.html</w:t>
      </w:r>
    </w:p>
    <w:p>
      <w:r>
        <w:t>更多相关图书推荐：https://www.jiaokey.com</w:t>
      </w:r>
    </w:p>
    <w:p>
      <w:r>
        <w:t>1985 11 其他作品：https://www.jiaokey.com/tag/1985 11.html</w:t>
      </w:r>
    </w:p>
    <w:p>
      <w:r>
        <w:t>关键词搜索：https://www.jiaokey.com/tag/子どもを育て自分を育てる：国立市公民館「保育室だより」の実践.html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