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国立音乐专科学校丛书:新霓裳羽衣舞曲(第三十九编)</w:t>
      </w:r>
    </w:p>
    <w:p>
      <w:r>
        <w:rPr>
          <w:rFonts w:ascii="宋体" w:hAnsi="宋体" w:eastAsia="宋体"/>
          <w:sz w:val="24"/>
        </w:rPr>
        <w:t>萧友梅曲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国立音乐专科学校丛书:新霓裳羽衣舞曲(第三十九编)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萧友梅曲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本书出售、求购地址：https://www.jiaokey.com/book/detail/40821692.html</w:t>
      </w:r>
    </w:p>
    <w:p>
      <w:r>
        <w:t>更多相关图书推荐：https://www.jiaokey.com</w:t>
      </w:r>
    </w:p>
    <w:p>
      <w:r>
        <w:t>萧友梅曲 其他作品：https://www.jiaokey.com/tag/萧友梅曲.html</w:t>
      </w:r>
    </w:p>
    <w:p>
      <w:r>
        <w:t>关键词搜索：https://www.jiaokey.com/tag/国立音乐专科学校丛书:新霓裳羽衣舞曲(第三十九编).html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