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Septet for brass instruments=杜布罗沃伊：铜管乐七重奏（点谱）</w:t>
      </w:r>
    </w:p>
    <w:p>
      <w:r>
        <w:rPr>
          <w:rFonts w:ascii="宋体" w:hAnsi="宋体" w:eastAsia="宋体"/>
          <w:sz w:val="24"/>
        </w:rPr>
        <w:t>Dubrovay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Septet for brass instruments=杜布罗沃伊：铜管乐七重奏（点谱）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Dubrovay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本书出售、求购地址：https://www.jiaokey.com/book/detail/40821326.html</w:t>
      </w:r>
    </w:p>
    <w:p>
      <w:r>
        <w:t>更多相关图书推荐：https://www.jiaokey.com</w:t>
      </w:r>
    </w:p>
    <w:p>
      <w:r>
        <w:t>Dubrovay 其他作品：https://www.jiaokey.com/tag/Dubrovay.html</w:t>
      </w:r>
    </w:p>
    <w:p>
      <w:r>
        <w:t>Editio Musica 出版图书：https://www.jiaokey.com/tag/Editio Musica.html</w:t>
      </w:r>
    </w:p>
    <w:p>
      <w:r>
        <w:t>关键词搜索：https://www.jiaokey.com/tag/Septet for brass instruments=杜布罗沃伊：铜管乐七重奏（点谱）.html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