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 Conditioning for Men:Get fit and Stay fit using the Progressive 12-week Programme</w:t>
      </w:r>
    </w:p>
    <w:p>
      <w:r>
        <w:rPr>
          <w:rFonts w:ascii="宋体" w:hAnsi="宋体" w:eastAsia="宋体"/>
          <w:sz w:val="24"/>
        </w:rPr>
        <w:t>Paul Stephen Lubicz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 Conditioning for Men:Get fit and Stay fit using the Progressive 12-week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Stephen Lubicz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本书出售、求购地址：https://www.jiaokey.com/book/detail/40820976.html</w:t>
      </w:r>
    </w:p>
    <w:p>
      <w:r>
        <w:t>更多相关图书推荐：https://www.jiaokey.com</w:t>
      </w:r>
    </w:p>
    <w:p>
      <w:r>
        <w:t>Paul Stephen Lubicz 其他作品：https://www.jiaokey.com/tag/Paul Stephen Lubicz.html</w:t>
      </w:r>
    </w:p>
    <w:p>
      <w:r>
        <w:t>Hamlyn 出版图书：https://www.jiaokey.com/tag/Hamlyn.html</w:t>
      </w:r>
    </w:p>
    <w:p>
      <w:r>
        <w:t>关键词搜索：https://www.jiaokey.com/tag/Body Conditioning for Men:Get fit and Stay fit using the Progressive 12-week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