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 TEMBI NECEH=伟大的纪国战争歌曲主题幻想曲（管乐队总谱）</w:t>
      </w:r>
    </w:p>
    <w:p>
      <w:r>
        <w:rPr>
          <w:rFonts w:ascii="宋体" w:hAnsi="宋体" w:eastAsia="宋体"/>
          <w:sz w:val="24"/>
        </w:rPr>
        <w:t>CPAHTAENR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 TEMBI NECEH=伟大的纪国战争歌曲主题幻想曲（管乐队总谱）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CPAHTAENR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KOMNOENTOP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本书出售、求购地址：https://www.jiaokey.com/book/detail/40820096.html</w:t>
      </w:r>
    </w:p>
    <w:p>
      <w:r>
        <w:t>更多相关图书推荐：https://www.jiaokey.com</w:t>
      </w:r>
    </w:p>
    <w:p>
      <w:r>
        <w:t>CPAHTAENR 其他作品：https://www.jiaokey.com/tag/CPAHTAENR.html</w:t>
      </w:r>
    </w:p>
    <w:p>
      <w:r>
        <w:t>COBETCKNN KOMNOENTOP 出版图书：https://www.jiaokey.com/tag/COBETCKNN KOMNOENTOP.html</w:t>
      </w:r>
    </w:p>
    <w:p>
      <w:r>
        <w:t>关键词搜索：https://www.jiaokey.com/tag/HA TEMBI NECEH=伟大的纪国战争歌曲主题幻想曲（管乐队总谱）.html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