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VIOLIN-KONZERT K.V.268 ES DUR-E MAJOR-MI MAJEUR=小提琴协奏曲第6节长调K.V.268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VIOLIN-KONZERT K.V.268 ES DUR-E MAJOR-MI MAJEUR=小提琴协奏曲第6节长调K.V.268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本书出售、求购地址：https://www.jiaokey.com/book/detail/40818237.html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关键词搜索：https://www.jiaokey.com/tag/VIOLIN-KONZERT K.V.268 ES DUR-E MAJOR-MI MAJEUR=小提琴协奏曲第6节长调K.V.268.html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