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Российское высшее образование:модели и сценарии развития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Российское высшее образование:модели и сценарии развития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本书出售、求购地址：https://www.jiaokey.com/book/detail/40811504.html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关键词搜索：https://www.jiaokey.com/tag/Российское высшее образование:модели и сценарии развития.html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