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国际贸易法：理论与实务(英文版)</w:t>
      </w:r>
    </w:p>
    <w:p>
      <w:r>
        <w:rPr>
          <w:rFonts w:ascii="宋体" w:hAnsi="宋体" w:eastAsia="宋体"/>
          <w:sz w:val="24"/>
        </w:rPr>
        <w:t>刘亚军主编；师怡副主编；杜萱，刘亚军，潘俊武等撰稿者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国际贸易法：理论与实务(英文版)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刘亚军主编；师怡副主编；杜萱，刘亚军，潘俊武等撰稿者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本书出售、求购地址：https://www.jiaokey.com/book/detail/40808614.html</w:t>
      </w:r>
    </w:p>
    <w:p>
      <w:r>
        <w:t>更多相关图书推荐：https://www.jiaokey.com</w:t>
      </w:r>
    </w:p>
    <w:p>
      <w:r>
        <w:t>刘亚军主编；师怡副主编；杜萱，刘亚军，潘俊武等撰稿者 其他作品：https://www.jiaokey.com/tag/刘亚军主编；师怡副主编；杜萱，刘亚军，潘俊武等撰稿者.html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关键词搜索：https://www.jiaokey.com/tag/国际贸易法：理论与实务(英文版).html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