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COGNITION AND LANGUAGE EDUCATION:RESEARCH AND PRACTICE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COGNITION AND LANGUAGE EDUCATION:RESEARCH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本书出售、求购地址：https://www.jiaokey.com/book/detail/40799249.html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关键词搜索：https://www.jiaokey.com/tag/TEACHER COGNITION AND LANGUAGE EDUCATION:RESEARCH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