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MANAGEMENT OF PAIN FIFTH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MANAGEMENT OF PAIN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本书出售、求购地址：https://www.jiaokey.com/book/detail/40790201.html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关键词搜索：https://www.jiaokey.com/tag/PRACTICAL MANAGEMENT OF PAIN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