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AEBERSOLD FOR EVERYONE: A FLEXIBLE FORMAT FOR JAZZ GROUPS WITH NON-TRADITIONAL INSTRUMENTATION BASS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AEBERSOLD FOR EVERYONE: A FLEXIBLE FORMAT FOR JAZZ GROUPS WITH NON-TRADITIONAL INSTRUMENTATION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本书出售、求购地址：https://www.jiaokey.com/book/detail/40789853.html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关键词搜索：https://www.jiaokey.com/tag/AEBERSOLD FOR EVERYONE: A FLEXIBLE FORMAT FOR JAZZ GROUPS WITH NON-TRADITIONAL INSTRUMENTATION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