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CONCERT BAND SERIES CHAIN REACTION GRADE 3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CONCERT BAND SERIES CHAIN REACTION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本书出售、求购地址：https://www.jiaokey.com/book/detail/40789826.html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ADVANCED CONCERT BAND SERIES CHAIN REACTION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