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ROCOCO THEME AND OTHER WORKS FOR CELLO AND ORCHESTRA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ROCOCO THEME AND OTHER WORKS FOR CELLO AND ORCHESTRA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本书出售、求购地址：https://www.jiaokey.com/book/detail/40789798.html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关键词搜索：https://www.jiaokey.com/tag/VARIATIONS ON A ROCOCO THEME AND OTHER WORKS FOR CELLO AND ORCHESTRA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