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40789215_VIRUS-UND RICKETTSIENINFEKTIONEN DES MENSCHEN_p1048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40789215_VIRUS-UND RICKETTSIENINFEKTIONEN DES MENSCHEN_p1048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关键词搜索：https://www.jiaokey.com/tag/40789215_VIRUS-UND RICKETTSIENINFEKTIONEN DES MENSCHEN_p1048.html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