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犯罪者処遇法の諸問題 付·死刑 刑事法研究 第6巻 增補版</w:t>
      </w:r>
    </w:p>
    <w:p>
      <w:r>
        <w:rPr>
          <w:rFonts w:ascii="宋体" w:hAnsi="宋体" w:eastAsia="宋体"/>
          <w:sz w:val="24"/>
        </w:rPr>
        <w:t>平野龍一著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犯罪者処遇法の諸問題 付·死刑 刑事法研究 第6巻 增補版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平野龍一著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本书出售、求购地址：https://www.jiaokey.com/book/detail/40786541.html</w:t>
      </w:r>
    </w:p>
    <w:p>
      <w:r>
        <w:t>更多相关图书推荐：https://www.jiaokey.com</w:t>
      </w:r>
    </w:p>
    <w:p>
      <w:r>
        <w:t>平野龍一著 其他作品：https://www.jiaokey.com/tag/平野龍一著.html</w:t>
      </w:r>
    </w:p>
    <w:p>
      <w:r>
        <w:t>关键词搜索：https://www.jiaokey.com/tag/犯罪者処遇法の諸問題 付·死刑 刑事法研究 第6巻 增補版.html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