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2010  EUROPEAN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2010  EUROPEAN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本书出售、求购地址：https://www.jiaokey.com/book/detail/40785927.html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关键词搜索：https://www.jiaokey.com/tag/THE ALL ENGLAND LAW REPORTS 2010  EUROPEAN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