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FLUTE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FLUTE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本书出售、求购地址：https://www.jiaokey.com/book/detail/40784916.html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FLUTE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