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SURGERY OF THE LIVER IN COLLABORATION WITH GRAZIANO CECCARELLI</w:t>
      </w:r>
    </w:p>
    <w:p>
      <w:r>
        <w:rPr>
          <w:rFonts w:ascii="宋体" w:hAnsi="宋体" w:eastAsia="宋体"/>
          <w:sz w:val="24"/>
        </w:rPr>
        <w:t>FULVIO CALISE LUCIANO CASCIOLA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SURGERY OF THE LIVER IN COLLABORATION WITH GRAZIANO CECCARELLI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FULVIO CALISE LUCIANO CASCIOLA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本书出售、求购地址：https://www.jiaokey.com/book/detail/40784807.html</w:t>
      </w:r>
    </w:p>
    <w:p>
      <w:r>
        <w:t>更多相关图书推荐：https://www.jiaokey.com</w:t>
      </w:r>
    </w:p>
    <w:p>
      <w:r>
        <w:t>FULVIO CALISE LUCIANO CASCIOLA 其他作品：https://www.jiaokey.com/tag/FULVIO CALISE LUCIANO CASCIOLA.html</w:t>
      </w:r>
    </w:p>
    <w:p>
      <w:r>
        <w:t>SPRINGER 出版图书：https://www.jiaokey.com/tag/SPRINGER.html</w:t>
      </w:r>
    </w:p>
    <w:p>
      <w:r>
        <w:t>关键词搜索：https://www.jiaokey.com/tag/MINIMALLY INVASIVE SURGERY OF THE LIVER IN COLLABORATION WITH GRAZIANO CECCARELLI.html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