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INTERLANGUAGE FORTY YEARS LATER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INTERLANGUAGE FORTY YEARS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本书出售、求购地址：https://www.jiaokey.com/book/detail/40783944.html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关键词搜索：https://www.jiaokey.com/tag/INTERLANGUAGE FORTY YEARS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