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「私」の秘密:私はなぜ「いま·ここ」にいないのか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「私」の秘密:私はなぜ「いま·ここ」にいないのか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本书出售、求购地址：https://www.jiaokey.com/book/detail/40777537.html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关键词搜索：https://www.jiaokey.com/tag/「私」の秘密:私はなぜ「いま·ここ」にいないのか.html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