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Marsche Tanze Klavier und Violine(Hermann)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Marsche Tanze Klavier und Violine(Hermann)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本书出售、求购地址：https://www.jiaokey.com/book/detail/40773641.html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关键词搜索：https://www.jiaokey.com/tag/Marsche Tanze Klavier und Violine(Hermann).html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