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Cassatio in D fur 2 Horner Viola und Violone Erstdruck stp.293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Cassatio in D fur 2 Horner Viola und Violone Erstdruck stp.293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本书出售、求购地址：https://www.jiaokey.com/book/detail/40772335.html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Verlag Doblinger 出版图书：https://www.jiaokey.com/tag/Verlag Doblinger.html</w:t>
      </w:r>
    </w:p>
    <w:p>
      <w:r>
        <w:t>关键词搜索：https://www.jiaokey.com/tag/Cassatio in D fur 2 Horner Viola und Violone Erstdruck stp.293.html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