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(17-18) String Quartet(10309)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(17-18) String Quartet(10309)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本书出售、求购地址：https://www.jiaokey.com/book/detail/40771759.html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 (17-18) String Quartet(10309).html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