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Ⅱ fur Violine Viola und Violoncello Stp.526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Ⅱ fur Violine Viola und Violoncello Stp.526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本书出售、求购地址：https://www.jiaokey.com/book/detail/40771203.html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关键词搜索：https://www.jiaokey.com/tag/Trio Ⅱ fur Violine Viola und Violoncello Stp.526.html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