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Austrian business law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Austrian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本书出售、求购地址：https://www.jiaokey.com/book/detail/40770846.html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关键词搜索：https://www.jiaokey.com/tag/Austrian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