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Relativistic Quantum Mechanics and Quantum field Theory=相对论量子力学与量子场</w:t>
      </w:r>
    </w:p>
    <w:p>
      <w:r>
        <w:rPr>
          <w:rFonts w:ascii="宋体" w:hAnsi="宋体" w:eastAsia="宋体"/>
          <w:sz w:val="24"/>
        </w:rPr>
        <w:t>(印) V.德文纳森(V. Devanathan)著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Relativistic Quantum Mechanics and Quantum field Theory=相对论量子力学与量子场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(印) V.德文纳森(V. Devanathan)著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本书出售、求购地址：https://www.jiaokey.com/book/detail/40768550.html</w:t>
      </w:r>
    </w:p>
    <w:p>
      <w:r>
        <w:t>更多相关图书推荐：https://www.jiaokey.com</w:t>
      </w:r>
    </w:p>
    <w:p>
      <w:r>
        <w:t>(印) V.德文纳森(V. Devanathan)著 其他作品：https://www.jiaokey.com/tag/(印) V.德文纳森(V. Devanathan)著.html</w:t>
      </w:r>
    </w:p>
    <w:p>
      <w:r>
        <w:t>机械工业出版社 出版图书：https://www.jiaokey.com/tag/机械工业出版社.html</w:t>
      </w:r>
    </w:p>
    <w:p>
      <w:r>
        <w:t>关键词搜索：https://www.jiaokey.com/tag/Relativistic Quantum Mechanics and Quantum field Theory=相对论量子力学与量子场.html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