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Remote sensing and image processing=遥感与图像处理</w:t>
      </w:r>
    </w:p>
    <w:p>
      <w:r>
        <w:rPr>
          <w:rFonts w:ascii="宋体" w:hAnsi="宋体" w:eastAsia="宋体"/>
          <w:sz w:val="24"/>
        </w:rPr>
        <w:t>周绍光，杨英宝，陈仁喜，徐佳，苏红军编著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Remote sensing and image processing=遥感与图像处理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周绍光，杨英宝，陈仁喜，徐佳，苏红军编著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本书出售、求购地址：https://www.jiaokey.com/book/detail/40768547.html</w:t>
      </w:r>
    </w:p>
    <w:p>
      <w:r>
        <w:t>更多相关图书推荐：https://www.jiaokey.com</w:t>
      </w:r>
    </w:p>
    <w:p>
      <w:r>
        <w:t>周绍光，杨英宝，陈仁喜，徐佳，苏红军编著 其他作品：https://www.jiaokey.com/tag/周绍光，杨英宝，陈仁喜，徐佳，苏红军编著.html</w:t>
      </w:r>
    </w:p>
    <w:p>
      <w:r>
        <w:t>国防工业出版社 出版图书：https://www.jiaokey.com/tag/国防工业出版社.html</w:t>
      </w:r>
    </w:p>
    <w:p>
      <w:r>
        <w:t>关键词搜索：https://www.jiaokey.com/tag/Remote sensing and image processing=遥感与图像处理.html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