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ZERO ENERGY DESIGN A GUIDE FOR COMMERCIAL ARCHITECTURE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ZERO ENERGY DESIGN A GUIDE FOR COMMERCIAL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关键词搜索：https://www.jiaokey.com/tag/NET ZERO ENERGY DESIGN A GUIDE FOR COMMERCIAL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