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footprint assessment manual : setting the global standard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footprint assessment manual : setting the global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本书出售、求购地址：https://www.jiaokey.com/book/detail/40757405.html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water footprint assessment manual : setting the global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