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allergy and food intolerance  nutritional aspects and deveopments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allergy and food intolerance  nutritional aspects and deveopments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本书出售、求购地址：https://www.jiaokey.com/book/detail/40756392.html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关键词搜索：https://www.jiaokey.com/tag/Food allergy and food intolerance  nutritional aspects and deveopments.html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