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Sonatas for Violin and obbligato Harpsichord BWV 1014-1019 II:Sonatas IV-VI Urtext BA 5119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Sonatas for Violin and obbligato Harpsichord BWV 1014-1019 II:Sonatas IV-VI Urtext BA 5119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本书出售、求购地址：https://www.jiaokey.com/book/detail/40751591.html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B?renreiter-Verlag 出版图书：https://www.jiaokey.com/tag/B?renreiter-Verlag.html</w:t>
      </w:r>
    </w:p>
    <w:p>
      <w:r>
        <w:t>关键词搜索：https://www.jiaokey.com/tag/Six Sonatas for Violin and obbligato Harpsichord BWV 1014-1019 II:Sonatas IV-VI Urtext BA 5119.html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