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FOR THE PERSONAL FITNESS TRAINER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FOR THE PERSONAL FITNESS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本书出售、求购地址：https://www.jiaokey.com/book/detail/40751338.html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关键词搜索：https://www.jiaokey.com/tag/BUSINESS MANAGEMENT FOR THE PERSONAL FITNESS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