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SPORTS ECONOMICS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SPORTS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本书出售、求购地址：https://www.jiaokey.com/book/detail/40750824.html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关键词搜索：https://www.jiaokey.com/tag/CONTEMPORARY ISSUES IN SPORTS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