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PARKINSON'S DISEASE NON-MOTOR AND NON-DOPAMINERGIC FEATURES_40750621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PARKINSON'S DISEASE NON-MOTOR AND NON-DOPAMINERGIC FEATURES_40750621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本书出售、求购地址：https://www.jiaokey.com/book/detail/40750621.html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关键词搜索：https://www.jiaokey.com/tag/PARKINSON'S DISEASE NON-MOTOR AND NON-DOPAMINERGIC FEATURES_40750621.html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