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CONTROL IN EVERYDAY ACTIONS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CONTROL IN EVERYDAY 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本书出售、求购地址：https://www.jiaokey.com/book/detail/40747580.html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关键词搜索：https://www.jiaokey.com/tag/MOTOR CONTROL IN EVERYDAY 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