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a minor for treble recorder flute bassoon cello and continuo MR 1133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a minor for treble recorder flute bassoon cello and continuo MR 1133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本书出售、求购地址：https://www.jiaokey.com/book/detail/40741776.html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关键词搜索：https://www.jiaokey.com/tag/trio a minor for treble recorder flute bassoon cello and continuo MR 1133.html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