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GOVERNMENTS IN LEGISLATIVE AGENDA SETTING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GOVERNMENTS IN LEGISLATIVE AGENDA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本书出售、求购地址：https://www.jiaokey.com/book/detail/40741454.html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ROLE OF GOVERNMENTS IN LEGISLATIVE AGENDA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