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SYSTEM  ITS FUNCTIONS AND PERSONNEL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SYSTEM  ITS FUNCTIONS AND PERSONNEL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CRIMINAL JUSTICE SYSTEM  ITS FUNCTIONS AND PERSONNEL.html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