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Sonatas for Piano and Violin UT 50004 D 384 385 408 Op.137 D 574 Op.162 Z.7841</w:t>
      </w:r>
    </w:p>
    <w:p>
      <w:r>
        <w:rPr>
          <w:rFonts w:ascii="宋体" w:hAnsi="宋体" w:eastAsia="宋体"/>
          <w:sz w:val="24"/>
        </w:rPr>
        <w:t>franz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Sonatas for Piano and Violin UT 50004 D 384 385 408 Op.137 D 574 Op.162 Z.7841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本书出售、求购地址：https://www.jiaokey.com/book/detail/40739876.html</w:t>
      </w:r>
    </w:p>
    <w:p>
      <w:r>
        <w:t>更多相关图书推荐：https://www.jiaokey.com</w:t>
      </w:r>
    </w:p>
    <w:p>
      <w:r>
        <w:t>franz Schubert 其他作品：https://www.jiaokey.com/tag/franz Schubert.html</w:t>
      </w:r>
    </w:p>
    <w:p>
      <w:r>
        <w:t>关键词搜索：https://www.jiaokey.com/tag/Schubert Sonatas for Piano and Violin UT 50004 D 384 385 408 Op.137 D 574 Op.162 Z.7841.html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