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 Suite für Klarinette in B und Klavier op.28 1924 BA 3419</w:t>
      </w:r>
    </w:p>
    <w:p>
      <w:r>
        <w:rPr>
          <w:rFonts w:ascii="宋体" w:hAnsi="宋体" w:eastAsia="宋体"/>
          <w:sz w:val="24"/>
        </w:rPr>
        <w:t>Ernst Krenek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 Suite für Klarinette in B und Klavier op.28 1924 BA 3419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Krenek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本书出售、求购地址：https://www.jiaokey.com/book/detail/40738447.html</w:t>
      </w:r>
    </w:p>
    <w:p>
      <w:r>
        <w:t>更多相关图书推荐：https://www.jiaokey.com</w:t>
      </w:r>
    </w:p>
    <w:p>
      <w:r>
        <w:t>Ernst Krenek 其他作品：https://www.jiaokey.com/tag/Ernst Krenek.html</w:t>
      </w:r>
    </w:p>
    <w:p>
      <w:r>
        <w:t>Barenreiter-Verlag 出版图书：https://www.jiaokey.com/tag/Barenreiter-Verlag.html</w:t>
      </w:r>
    </w:p>
    <w:p>
      <w:r>
        <w:t>关键词搜索：https://www.jiaokey.com/tag/Kleine Suite für Klarinette in B und Klavier op.28 1924 BA 3419.html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